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F1" w:rsidRDefault="00730FF1" w:rsidP="00730FF1">
      <w:pPr>
        <w:spacing w:after="0"/>
      </w:pPr>
      <w:r>
        <w:t>Entreprise DK2M</w:t>
      </w:r>
    </w:p>
    <w:p w:rsidR="00730FF1" w:rsidRDefault="00730FF1" w:rsidP="00730FF1">
      <w:pPr>
        <w:spacing w:after="0"/>
      </w:pPr>
      <w:r>
        <w:t>114 rue Saint Honoré ?75105 paris</w:t>
      </w:r>
    </w:p>
    <w:p w:rsidR="00730FF1" w:rsidRDefault="00730FF1" w:rsidP="00730FF1">
      <w:pPr>
        <w:spacing w:after="0"/>
      </w:pPr>
    </w:p>
    <w:p w:rsidR="00730FF1" w:rsidRDefault="00730FF1" w:rsidP="00730FF1">
      <w:pPr>
        <w:spacing w:after="0"/>
        <w:rPr>
          <w:b/>
          <w:u w:val="double"/>
        </w:rPr>
      </w:pPr>
      <w:r w:rsidRPr="00730FF1">
        <w:rPr>
          <w:b/>
          <w:u w:val="double"/>
        </w:rPr>
        <w:t>Chef d’œuvre : offre d’</w:t>
      </w:r>
      <w:proofErr w:type="spellStart"/>
      <w:r w:rsidRPr="00730FF1">
        <w:rPr>
          <w:b/>
          <w:u w:val="double"/>
        </w:rPr>
        <w:t>empleoi</w:t>
      </w:r>
      <w:proofErr w:type="spellEnd"/>
      <w:r w:rsidRPr="00730FF1">
        <w:rPr>
          <w:b/>
          <w:u w:val="double"/>
        </w:rPr>
        <w:t xml:space="preserve">  à  l’étranger  en  (Espagne) </w:t>
      </w:r>
    </w:p>
    <w:p w:rsidR="00730FF1" w:rsidRDefault="00730FF1" w:rsidP="00730FF1">
      <w:pPr>
        <w:spacing w:after="0"/>
        <w:rPr>
          <w:b/>
          <w:u w:val="double"/>
        </w:rPr>
      </w:pPr>
    </w:p>
    <w:p w:rsidR="00730FF1" w:rsidRDefault="00730FF1" w:rsidP="00730FF1">
      <w:pPr>
        <w:spacing w:after="0"/>
      </w:pPr>
      <w:r>
        <w:t xml:space="preserve">La boîte de </w:t>
      </w:r>
      <w:proofErr w:type="spellStart"/>
      <w:r>
        <w:t>recrtument</w:t>
      </w:r>
      <w:proofErr w:type="spellEnd"/>
      <w:r>
        <w:t xml:space="preserve">  DK2M recherche un(e)banquier(e) située en Espagne à Tolède                        Pour un CDI à temps plein. L’entreprise prendra en charge les frais de transport (déplacement).</w:t>
      </w:r>
    </w:p>
    <w:p w:rsidR="00730FF1" w:rsidRDefault="00730FF1" w:rsidP="00730FF1">
      <w:pPr>
        <w:spacing w:after="0"/>
      </w:pPr>
    </w:p>
    <w:p w:rsidR="00730FF1" w:rsidRDefault="00730FF1" w:rsidP="00730FF1">
      <w:pPr>
        <w:spacing w:after="0"/>
      </w:pPr>
      <w:r>
        <w:t xml:space="preserve">Calle </w:t>
      </w:r>
      <w:proofErr w:type="spellStart"/>
      <w:r>
        <w:t>del</w:t>
      </w:r>
      <w:proofErr w:type="spellEnd"/>
      <w:r>
        <w:t xml:space="preserve"> </w:t>
      </w:r>
      <w:proofErr w:type="spellStart"/>
      <w:r>
        <w:t>ramzan</w:t>
      </w:r>
      <w:proofErr w:type="spellEnd"/>
      <w:r>
        <w:t>, 3</w:t>
      </w:r>
    </w:p>
    <w:p w:rsidR="00730FF1" w:rsidRDefault="00730FF1" w:rsidP="00730FF1">
      <w:pPr>
        <w:spacing w:after="0"/>
      </w:pPr>
    </w:p>
    <w:p w:rsidR="00730FF1" w:rsidRDefault="00730FF1" w:rsidP="00730FF1">
      <w:pPr>
        <w:spacing w:after="0"/>
        <w:rPr>
          <w:b/>
          <w:u w:val="double"/>
        </w:rPr>
      </w:pPr>
      <w:r w:rsidRPr="00730FF1">
        <w:rPr>
          <w:b/>
          <w:u w:val="double"/>
        </w:rPr>
        <w:t xml:space="preserve">Vos </w:t>
      </w:r>
      <w:proofErr w:type="spellStart"/>
      <w:r w:rsidRPr="00730FF1">
        <w:rPr>
          <w:b/>
          <w:u w:val="double"/>
        </w:rPr>
        <w:t>missons</w:t>
      </w:r>
      <w:proofErr w:type="spellEnd"/>
      <w:r w:rsidRPr="00730FF1">
        <w:rPr>
          <w:b/>
          <w:u w:val="double"/>
        </w:rPr>
        <w:t xml:space="preserve"> : </w:t>
      </w:r>
    </w:p>
    <w:p w:rsidR="00730FF1" w:rsidRDefault="00730FF1" w:rsidP="00730FF1">
      <w:pPr>
        <w:spacing w:after="0"/>
        <w:rPr>
          <w:b/>
          <w:u w:val="double"/>
        </w:rPr>
      </w:pPr>
    </w:p>
    <w:p w:rsidR="00730FF1" w:rsidRPr="002B7BC6" w:rsidRDefault="00730FF1" w:rsidP="00730FF1">
      <w:pPr>
        <w:spacing w:after="0"/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</w:pPr>
      <w:r w:rsidRPr="002B7BC6"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  <w:t>Communication :</w:t>
      </w:r>
    </w:p>
    <w:p w:rsidR="002B7BC6" w:rsidRDefault="00730FF1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 -S'exprime clairement et s'assure que ses points de vue ont été bien compris notamment dans sa relation aux clients est à l'écoute.</w:t>
      </w:r>
    </w:p>
    <w:p w:rsidR="002B7BC6" w:rsidRDefault="002B7BC6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</w:p>
    <w:p w:rsidR="002B7BC6" w:rsidRPr="002B7BC6" w:rsidRDefault="00730FF1" w:rsidP="00730FF1">
      <w:pPr>
        <w:spacing w:after="0"/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</w:pPr>
      <w:r w:rsidRPr="002B7BC6"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  <w:t xml:space="preserve">Travail en équipe et coopération : </w:t>
      </w:r>
    </w:p>
    <w:p w:rsidR="002B7BC6" w:rsidRDefault="002B7BC6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- </w:t>
      </w:r>
      <w:r w:rsidR="00730FF1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Démontre sa volonté et sa capacité à bien t</w:t>
      </w: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ravailler au sein d'une </w:t>
      </w:r>
      <w:proofErr w:type="gramStart"/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équipe .</w:t>
      </w:r>
      <w:proofErr w:type="gramEnd"/>
    </w:p>
    <w:p w:rsidR="002B7BC6" w:rsidRDefault="002B7BC6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- </w:t>
      </w:r>
      <w:r w:rsidR="00730FF1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Sait demander de l'aide pour atteindre les objectifs fixés et partage ses propres expériences</w:t>
      </w: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.</w:t>
      </w:r>
    </w:p>
    <w:p w:rsidR="002B7BC6" w:rsidRPr="002B7BC6" w:rsidRDefault="002B7BC6" w:rsidP="00730FF1">
      <w:pPr>
        <w:spacing w:after="0"/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</w:pPr>
    </w:p>
    <w:p w:rsidR="002B7BC6" w:rsidRPr="002B7BC6" w:rsidRDefault="00730FF1" w:rsidP="00730FF1">
      <w:pPr>
        <w:spacing w:after="0"/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</w:pPr>
      <w:r w:rsidRPr="002B7BC6"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  <w:t xml:space="preserve">Force de persuasion : </w:t>
      </w:r>
    </w:p>
    <w:p w:rsidR="002B7BC6" w:rsidRPr="002B7BC6" w:rsidRDefault="002B7BC6" w:rsidP="002B7BC6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-</w:t>
      </w:r>
      <w:r w:rsidR="00730FF1" w:rsidRPr="002B7BC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Est capable de persuader et convaincre autrui grâce à sa propre conviction et à son adhésion aux objectifs de l'entreprise.</w:t>
      </w:r>
    </w:p>
    <w:p w:rsidR="002B7BC6" w:rsidRDefault="002B7BC6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</w:p>
    <w:p w:rsidR="002B7BC6" w:rsidRDefault="00730FF1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 w:rsidRPr="002B7BC6"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  <w:t xml:space="preserve"> Esprit d'entreprise / orientation business</w:t>
      </w: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 : </w:t>
      </w:r>
    </w:p>
    <w:p w:rsidR="002B7BC6" w:rsidRDefault="00730FF1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-Comprends les objectifs financiers et commerciaux de l'entreprise et les intègr</w:t>
      </w:r>
      <w:r w:rsidR="002B7BC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e dans ses décisions et actions.</w:t>
      </w:r>
    </w:p>
    <w:p w:rsidR="002B7BC6" w:rsidRDefault="00730FF1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- A le souci de conclure des ventes</w:t>
      </w:r>
      <w:r w:rsidR="002B7BC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.</w:t>
      </w:r>
    </w:p>
    <w:p w:rsidR="002B7BC6" w:rsidRDefault="002B7BC6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</w:p>
    <w:p w:rsidR="002B7BC6" w:rsidRPr="002B7BC6" w:rsidRDefault="00730FF1" w:rsidP="00730FF1">
      <w:pPr>
        <w:spacing w:after="0"/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 </w:t>
      </w:r>
      <w:r w:rsidRPr="002B7BC6"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  <w:t xml:space="preserve">Orientation client : </w:t>
      </w:r>
    </w:p>
    <w:p w:rsidR="002B7BC6" w:rsidRDefault="00730FF1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-Analyse, identifie et comprends les besoins des clients, leurs problèmes et leurs attentes -Fournit les pré</w:t>
      </w:r>
      <w:r w:rsidR="002B7BC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sentations de service attendues.</w:t>
      </w:r>
    </w:p>
    <w:p w:rsidR="002B7BC6" w:rsidRDefault="00730FF1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-Développe un relationnel commercial privilégié avec le client</w:t>
      </w:r>
      <w:r w:rsidR="002B7BC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.</w:t>
      </w:r>
    </w:p>
    <w:p w:rsidR="002B7BC6" w:rsidRDefault="002B7BC6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</w:p>
    <w:p w:rsidR="002B7BC6" w:rsidRPr="002B7BC6" w:rsidRDefault="00730FF1" w:rsidP="00730FF1">
      <w:pPr>
        <w:spacing w:after="0"/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 </w:t>
      </w:r>
      <w:r w:rsidRPr="002B7BC6">
        <w:rPr>
          <w:rFonts w:ascii="Helvetica" w:hAnsi="Helvetica" w:cs="Helvetica"/>
          <w:b/>
          <w:color w:val="414042"/>
          <w:sz w:val="19"/>
          <w:szCs w:val="19"/>
          <w:shd w:val="clear" w:color="auto" w:fill="FFFFFF"/>
        </w:rPr>
        <w:t>Capacité d'adaptation :</w:t>
      </w:r>
    </w:p>
    <w:p w:rsidR="002B7BC6" w:rsidRDefault="00730FF1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 - Est capable de se rendre disponible dans le cadre d</w:t>
      </w:r>
      <w:r w:rsidR="002B7BC6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e sa mission à d'autres tâches.</w:t>
      </w:r>
    </w:p>
    <w:p w:rsidR="00730FF1" w:rsidRDefault="002B7BC6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 - </w:t>
      </w:r>
      <w:r w:rsidR="00730FF1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S'adapte à son environnement et aux évolutions dans la cadre de sa missions et se montre curieux</w:t>
      </w: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.</w:t>
      </w:r>
    </w:p>
    <w:p w:rsidR="002B7BC6" w:rsidRDefault="002B7BC6" w:rsidP="00730FF1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</w:p>
    <w:p w:rsidR="002B7BC6" w:rsidRPr="002B7BC6" w:rsidRDefault="002B7BC6" w:rsidP="00730FF1">
      <w:pPr>
        <w:spacing w:after="0"/>
        <w:rPr>
          <w:rFonts w:ascii="Helvetica" w:hAnsi="Helvetica" w:cs="Helvetica"/>
          <w:color w:val="414042"/>
          <w:sz w:val="19"/>
          <w:szCs w:val="19"/>
          <w:u w:val="double"/>
          <w:shd w:val="clear" w:color="auto" w:fill="FFFFFF"/>
        </w:rPr>
      </w:pPr>
      <w:r w:rsidRPr="002B7BC6">
        <w:rPr>
          <w:rFonts w:ascii="Arial" w:hAnsi="Arial" w:cs="Arial"/>
          <w:b/>
          <w:bCs/>
          <w:color w:val="323C47"/>
          <w:u w:val="double"/>
          <w:shd w:val="clear" w:color="auto" w:fill="FFFFFF"/>
        </w:rPr>
        <w:t>Profil souhaité :</w:t>
      </w:r>
    </w:p>
    <w:p w:rsidR="00730FF1" w:rsidRDefault="00730FF1" w:rsidP="00730FF1">
      <w:pPr>
        <w:spacing w:after="0"/>
        <w:rPr>
          <w:b/>
          <w:u w:val="double"/>
        </w:rPr>
      </w:pPr>
    </w:p>
    <w:p w:rsidR="002B7BC6" w:rsidRPr="002B7BC6" w:rsidRDefault="002B7BC6" w:rsidP="002B7BC6">
      <w:pPr>
        <w:pStyle w:val="Paragraphedeliste"/>
        <w:numPr>
          <w:ilvl w:val="0"/>
          <w:numId w:val="5"/>
        </w:numPr>
        <w:spacing w:after="0" w:line="240" w:lineRule="auto"/>
        <w:outlineLvl w:val="2"/>
        <w:rPr>
          <w:rFonts w:ascii="Helvetica" w:eastAsia="Times New Roman" w:hAnsi="Helvetica" w:cs="Helvetica"/>
          <w:b/>
          <w:bCs/>
          <w:lang w:eastAsia="fr-FR"/>
        </w:rPr>
      </w:pPr>
      <w:r w:rsidRPr="002B7BC6">
        <w:rPr>
          <w:rFonts w:ascii="Helvetica" w:eastAsia="Times New Roman" w:hAnsi="Helvetica" w:cs="Helvetica"/>
          <w:b/>
          <w:bCs/>
          <w:lang w:eastAsia="fr-FR"/>
        </w:rPr>
        <w:t>Expérience</w:t>
      </w:r>
      <w:r>
        <w:rPr>
          <w:rFonts w:ascii="Helvetica" w:eastAsia="Times New Roman" w:hAnsi="Helvetica" w:cs="Helvetica"/>
          <w:b/>
          <w:bCs/>
          <w:lang w:eastAsia="fr-FR"/>
        </w:rPr>
        <w:t> :</w:t>
      </w:r>
    </w:p>
    <w:p w:rsidR="002B7BC6" w:rsidRPr="002B7BC6" w:rsidRDefault="002B7BC6" w:rsidP="002B7BC6">
      <w:pPr>
        <w:numPr>
          <w:ilvl w:val="0"/>
          <w:numId w:val="4"/>
        </w:numPr>
        <w:spacing w:before="100" w:beforeAutospacing="1" w:after="75" w:line="240" w:lineRule="auto"/>
        <w:ind w:left="0" w:right="675"/>
        <w:rPr>
          <w:rFonts w:ascii="Helvetica" w:eastAsia="Times New Roman" w:hAnsi="Helvetica" w:cs="Helvetica"/>
          <w:color w:val="414042"/>
          <w:sz w:val="19"/>
          <w:szCs w:val="19"/>
          <w:lang w:eastAsia="fr-FR"/>
        </w:rPr>
      </w:pPr>
      <w:r w:rsidRPr="002B7BC6">
        <w:rPr>
          <w:rFonts w:ascii="Helvetica" w:eastAsia="Times New Roman" w:hAnsi="Helvetica" w:cs="Helvetica"/>
          <w:color w:val="414042"/>
          <w:sz w:val="19"/>
          <w:lang w:eastAsia="fr-FR"/>
        </w:rPr>
        <w:t>Expérience exigée de 6 Mois</w:t>
      </w:r>
      <w:r>
        <w:rPr>
          <w:rFonts w:ascii="Helvetica" w:eastAsia="Times New Roman" w:hAnsi="Helvetica" w:cs="Helvetica"/>
          <w:color w:val="414042"/>
          <w:sz w:val="19"/>
          <w:lang w:eastAsia="fr-FR"/>
        </w:rPr>
        <w:t>.</w:t>
      </w:r>
    </w:p>
    <w:p w:rsidR="002B7BC6" w:rsidRPr="002B7BC6" w:rsidRDefault="002B7BC6" w:rsidP="002B7BC6">
      <w:pPr>
        <w:pStyle w:val="Titre2"/>
        <w:numPr>
          <w:ilvl w:val="0"/>
          <w:numId w:val="5"/>
        </w:numPr>
        <w:pBdr>
          <w:top w:val="single" w:sz="6" w:space="15" w:color="E5E5E5"/>
        </w:pBdr>
        <w:spacing w:before="375" w:after="300"/>
        <w:rPr>
          <w:rFonts w:ascii="Arial" w:hAnsi="Arial" w:cs="Arial"/>
          <w:color w:val="323C47"/>
          <w:sz w:val="22"/>
          <w:szCs w:val="22"/>
        </w:rPr>
      </w:pPr>
      <w:r w:rsidRPr="002B7BC6">
        <w:rPr>
          <w:rFonts w:ascii="Arial" w:hAnsi="Arial" w:cs="Arial"/>
          <w:color w:val="323C47"/>
          <w:sz w:val="22"/>
          <w:szCs w:val="22"/>
        </w:rPr>
        <w:t>Informations complémentaires</w:t>
      </w:r>
      <w:r>
        <w:rPr>
          <w:rFonts w:ascii="Arial" w:hAnsi="Arial" w:cs="Arial"/>
          <w:color w:val="323C47"/>
          <w:sz w:val="22"/>
          <w:szCs w:val="22"/>
        </w:rPr>
        <w:t> :</w:t>
      </w:r>
    </w:p>
    <w:p w:rsidR="00730FF1" w:rsidRPr="007D0764" w:rsidRDefault="002B7BC6" w:rsidP="007D07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hAnsi="Helvetica" w:cs="Helvetica"/>
          <w:color w:val="414042"/>
          <w:sz w:val="19"/>
          <w:szCs w:val="19"/>
        </w:rPr>
      </w:pPr>
      <w:r>
        <w:rPr>
          <w:rFonts w:ascii="Helvetica" w:hAnsi="Helvetica" w:cs="Helvetica"/>
          <w:color w:val="414042"/>
          <w:sz w:val="19"/>
          <w:szCs w:val="19"/>
        </w:rPr>
        <w:t>Secteur d'activité : Activités des agences de travail temporaire.</w:t>
      </w:r>
    </w:p>
    <w:sectPr w:rsidR="00730FF1" w:rsidRPr="007D0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44685"/>
    <w:multiLevelType w:val="hybridMultilevel"/>
    <w:tmpl w:val="73A611BA"/>
    <w:lvl w:ilvl="0" w:tplc="BE9E6202">
      <w:start w:val="114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769E0"/>
    <w:multiLevelType w:val="hybridMultilevel"/>
    <w:tmpl w:val="74182B3A"/>
    <w:lvl w:ilvl="0" w:tplc="A002F3DA">
      <w:start w:val="1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D115F"/>
    <w:multiLevelType w:val="hybridMultilevel"/>
    <w:tmpl w:val="7FD6BF08"/>
    <w:lvl w:ilvl="0" w:tplc="69D6A8E2">
      <w:start w:val="114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D16EA"/>
    <w:multiLevelType w:val="multilevel"/>
    <w:tmpl w:val="6BF8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4B561F"/>
    <w:multiLevelType w:val="hybridMultilevel"/>
    <w:tmpl w:val="6F9AFE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430930"/>
    <w:multiLevelType w:val="multilevel"/>
    <w:tmpl w:val="2C60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0FF1"/>
    <w:rsid w:val="002B7BC6"/>
    <w:rsid w:val="00730FF1"/>
    <w:rsid w:val="007D0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7B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2B7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0FF1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2B7BC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skill-name">
    <w:name w:val="skill-name"/>
    <w:basedOn w:val="Policepardfaut"/>
    <w:rsid w:val="002B7BC6"/>
  </w:style>
  <w:style w:type="character" w:customStyle="1" w:styleId="Titre2Car">
    <w:name w:val="Titre 2 Car"/>
    <w:basedOn w:val="Policepardfaut"/>
    <w:link w:val="Titre2"/>
    <w:uiPriority w:val="9"/>
    <w:rsid w:val="002B7B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dattaouila</dc:creator>
  <cp:lastModifiedBy>dattaouila</cp:lastModifiedBy>
  <cp:revision>2</cp:revision>
  <cp:lastPrinted>2021-10-08T12:50:00Z</cp:lastPrinted>
  <dcterms:created xsi:type="dcterms:W3CDTF">2021-10-08T12:17:00Z</dcterms:created>
  <dcterms:modified xsi:type="dcterms:W3CDTF">2021-10-08T12:51:00Z</dcterms:modified>
</cp:coreProperties>
</file>